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7C0" w:rsidRDefault="00BF67C0" w:rsidP="00BF67C0">
      <w:pPr>
        <w:pStyle w:val="Normlnweb"/>
        <w:spacing w:before="0" w:beforeAutospacing="0" w:after="0" w:afterAutospacing="0"/>
      </w:pPr>
      <w:r w:rsidRPr="001542A6">
        <w:rPr>
          <w:rFonts w:ascii="Calibri" w:eastAsia="+mn-ea" w:hAnsi="Calibri" w:cs="+mn-cs"/>
          <w:b/>
          <w:bCs/>
          <w:color w:val="2C3036"/>
          <w:kern w:val="24"/>
          <w:sz w:val="36"/>
          <w:szCs w:val="36"/>
        </w:rPr>
        <w:t>ŠKOLA:</w:t>
      </w:r>
    </w:p>
    <w:p w:rsidR="00EE63DF" w:rsidRDefault="00264679" w:rsidP="00EE63DF">
      <w:pPr>
        <w:spacing w:before="240"/>
      </w:pPr>
      <w:r>
        <w:rPr>
          <w:noProof/>
          <w:lang w:eastAsia="cs-CZ"/>
        </w:rPr>
        <w:drawing>
          <wp:inline distT="0" distB="0" distL="0" distR="0">
            <wp:extent cx="5410200" cy="1047750"/>
            <wp:effectExtent l="19050" t="0" r="0" b="0"/>
            <wp:docPr id="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DF" w:rsidRDefault="00EE63DF" w:rsidP="00EE63DF">
      <w:pPr>
        <w:spacing w:before="840"/>
      </w:pPr>
    </w:p>
    <w:p w:rsidR="00BF67C0" w:rsidRDefault="00BF67C0" w:rsidP="00BF67C0">
      <w:pPr>
        <w:pStyle w:val="Normlnweb"/>
        <w:spacing w:before="0" w:beforeAutospacing="0" w:after="0" w:afterAutospacing="0"/>
      </w:pPr>
      <w:r w:rsidRPr="001542A6">
        <w:rPr>
          <w:rFonts w:ascii="Calibri" w:eastAsia="+mn-ea" w:hAnsi="Calibri" w:cs="+mn-cs"/>
          <w:b/>
          <w:bCs/>
          <w:color w:val="2C3036"/>
          <w:kern w:val="24"/>
          <w:sz w:val="36"/>
          <w:szCs w:val="36"/>
        </w:rPr>
        <w:t>ŠKOLA:</w:t>
      </w:r>
    </w:p>
    <w:tbl>
      <w:tblPr>
        <w:tblW w:w="9831" w:type="dxa"/>
        <w:tblCellMar>
          <w:left w:w="0" w:type="dxa"/>
          <w:right w:w="0" w:type="dxa"/>
        </w:tblCellMar>
        <w:tblLook w:val="0420"/>
      </w:tblPr>
      <w:tblGrid>
        <w:gridCol w:w="2346"/>
        <w:gridCol w:w="7485"/>
      </w:tblGrid>
      <w:tr w:rsidR="00BF67C0" w:rsidRPr="00BF67C0" w:rsidTr="00BF67C0">
        <w:trPr>
          <w:trHeight w:val="1376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076B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F67C0" w:rsidRPr="00BF67C0" w:rsidRDefault="00BF67C0" w:rsidP="00BF67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eastAsia="Times New Roman"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ŠKOLA: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076B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F67C0" w:rsidRPr="00BF67C0" w:rsidRDefault="00BF67C0" w:rsidP="00BF67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eastAsia="Times New Roman"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Gymnázium, Chomutov, Mostecká 3000, příspěvková organizace</w:t>
            </w:r>
          </w:p>
        </w:tc>
      </w:tr>
      <w:tr w:rsidR="00BF67C0" w:rsidRPr="00BF67C0" w:rsidTr="00BF67C0">
        <w:trPr>
          <w:trHeight w:val="262"/>
        </w:trPr>
        <w:tc>
          <w:tcPr>
            <w:tcW w:w="234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F67C0" w:rsidRPr="00BF67C0" w:rsidRDefault="00BF67C0" w:rsidP="00BF67C0">
            <w:pPr>
              <w:spacing w:after="0" w:line="259" w:lineRule="atLeast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eastAsia="Times New Roman"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7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F67C0" w:rsidRPr="00BF67C0" w:rsidRDefault="00BD0AFA" w:rsidP="00BF67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Mgr. Lucie Imrová</w:t>
            </w:r>
          </w:p>
        </w:tc>
      </w:tr>
      <w:tr w:rsidR="00BF67C0" w:rsidRPr="00BF67C0" w:rsidTr="00BF67C0">
        <w:trPr>
          <w:trHeight w:val="458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F67C0" w:rsidRPr="00BF67C0" w:rsidRDefault="00BF67C0" w:rsidP="00BF67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eastAsia="Times New Roman"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NÁZEV: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F67C0" w:rsidRPr="00BF67C0" w:rsidRDefault="00F85BA4" w:rsidP="00BF67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F85BA4">
              <w:rPr>
                <w:rFonts w:eastAsia="+mn-ea" w:cs="+mn-cs"/>
                <w:b/>
                <w:bCs/>
                <w:color w:val="2C3036"/>
                <w:kern w:val="24"/>
                <w:sz w:val="28"/>
                <w:szCs w:val="28"/>
              </w:rPr>
              <w:t>VY_12_INOVACE_02B_</w:t>
            </w:r>
            <w:r w:rsidR="00566BC7">
              <w:rPr>
                <w:rFonts w:eastAsia="+mn-ea" w:cs="+mn-cs"/>
                <w:b/>
                <w:bCs/>
                <w:color w:val="2C3036"/>
                <w:kern w:val="24"/>
                <w:sz w:val="28"/>
                <w:szCs w:val="28"/>
              </w:rPr>
              <w:t>27_</w:t>
            </w:r>
            <w:r w:rsidR="007E4517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Politický extremismus</w:t>
            </w:r>
          </w:p>
        </w:tc>
      </w:tr>
      <w:tr w:rsidR="00BF67C0" w:rsidRPr="00BF67C0" w:rsidTr="00BF67C0">
        <w:trPr>
          <w:trHeight w:val="262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F67C0" w:rsidRPr="00BF67C0" w:rsidRDefault="00BF67C0" w:rsidP="00BF67C0">
            <w:pPr>
              <w:spacing w:after="0" w:line="259" w:lineRule="atLeast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eastAsia="Times New Roman"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TEMA: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F67C0" w:rsidRPr="00BF67C0" w:rsidRDefault="007E4517" w:rsidP="00BF67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Člověk a společnost</w:t>
            </w:r>
          </w:p>
        </w:tc>
      </w:tr>
      <w:tr w:rsidR="00BF67C0" w:rsidRPr="00BF67C0" w:rsidTr="00BF67C0">
        <w:trPr>
          <w:trHeight w:val="458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F67C0" w:rsidRPr="00BF67C0" w:rsidRDefault="00BF67C0" w:rsidP="00BF67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eastAsia="Times New Roman"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F67C0" w:rsidRPr="00BF67C0" w:rsidRDefault="00BF67C0" w:rsidP="00BF67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eastAsia="Times New Roman"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CZ.1.07/1.5.00/34.0816</w:t>
            </w:r>
          </w:p>
        </w:tc>
      </w:tr>
      <w:tr w:rsidR="00BF67C0" w:rsidRPr="00BF67C0" w:rsidTr="00BF67C0">
        <w:trPr>
          <w:trHeight w:val="262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F67C0" w:rsidRPr="00BF67C0" w:rsidRDefault="00BF67C0" w:rsidP="00BF67C0">
            <w:pPr>
              <w:spacing w:after="0" w:line="259" w:lineRule="atLeast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eastAsia="Times New Roman"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DATUM TVORBY: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F67C0" w:rsidRPr="00BF67C0" w:rsidRDefault="007E4517" w:rsidP="00BF67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10.3.2013</w:t>
            </w:r>
          </w:p>
        </w:tc>
      </w:tr>
    </w:tbl>
    <w:p w:rsidR="0094053D" w:rsidRDefault="0094053D" w:rsidP="00EE63DF">
      <w:pPr>
        <w:spacing w:after="1080"/>
      </w:pPr>
    </w:p>
    <w:p w:rsidR="007E4517" w:rsidRDefault="007E4517" w:rsidP="00EE63DF">
      <w:pPr>
        <w:spacing w:after="1080"/>
      </w:pPr>
    </w:p>
    <w:p w:rsidR="007E4517" w:rsidRDefault="007E4517" w:rsidP="00EE63DF">
      <w:pPr>
        <w:spacing w:after="1080"/>
      </w:pPr>
    </w:p>
    <w:p w:rsidR="007E4517" w:rsidRDefault="007E4517" w:rsidP="00EE63DF">
      <w:pPr>
        <w:spacing w:after="1080"/>
      </w:pPr>
    </w:p>
    <w:p w:rsidR="00EE63DF" w:rsidRPr="00EE63DF" w:rsidRDefault="00EE63DF" w:rsidP="00EE63DF">
      <w:pPr>
        <w:spacing w:before="240" w:after="240"/>
        <w:jc w:val="center"/>
        <w:rPr>
          <w:b/>
          <w:bCs/>
          <w:sz w:val="28"/>
          <w:szCs w:val="28"/>
        </w:rPr>
      </w:pPr>
      <w:r w:rsidRPr="00EE63DF">
        <w:rPr>
          <w:b/>
          <w:bCs/>
          <w:sz w:val="28"/>
          <w:szCs w:val="28"/>
        </w:rPr>
        <w:lastRenderedPageBreak/>
        <w:t>ANOTACE</w:t>
      </w:r>
    </w:p>
    <w:p w:rsidR="00B21E62" w:rsidRPr="00B21E62" w:rsidRDefault="00B21E62" w:rsidP="00B21E62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21E62">
        <w:rPr>
          <w:rFonts w:ascii="Times New Roman" w:hAnsi="Times New Roman"/>
          <w:sz w:val="24"/>
          <w:szCs w:val="24"/>
        </w:rPr>
        <w:t xml:space="preserve">Pracovní list je příloha k prezentaci o politickém extremismu. </w:t>
      </w:r>
      <w:r w:rsidR="007E4517">
        <w:rPr>
          <w:rFonts w:ascii="Times New Roman" w:hAnsi="Times New Roman"/>
          <w:sz w:val="24"/>
          <w:szCs w:val="24"/>
        </w:rPr>
        <w:t xml:space="preserve">Jedná se o článek ilustrující postoje člena DSSS k národnostním menšinám v Česku. </w:t>
      </w:r>
      <w:r>
        <w:rPr>
          <w:rFonts w:ascii="Times New Roman" w:hAnsi="Times New Roman"/>
          <w:sz w:val="24"/>
          <w:szCs w:val="24"/>
        </w:rPr>
        <w:t>Po přečtení textu budou žáci</w:t>
      </w:r>
      <w:r w:rsidRPr="00B21E62">
        <w:rPr>
          <w:rFonts w:ascii="Times New Roman" w:hAnsi="Times New Roman"/>
          <w:sz w:val="24"/>
          <w:szCs w:val="24"/>
        </w:rPr>
        <w:t xml:space="preserve"> pracovat s </w:t>
      </w:r>
      <w:r>
        <w:rPr>
          <w:rFonts w:ascii="Times New Roman" w:hAnsi="Times New Roman"/>
          <w:sz w:val="24"/>
          <w:szCs w:val="24"/>
        </w:rPr>
        <w:t>úkoly, které</w:t>
      </w:r>
      <w:r w:rsidRPr="00B21E62">
        <w:rPr>
          <w:rFonts w:ascii="Times New Roman" w:hAnsi="Times New Roman"/>
          <w:sz w:val="24"/>
          <w:szCs w:val="24"/>
        </w:rPr>
        <w:t xml:space="preserve"> jsou na konci textu </w:t>
      </w:r>
      <w:r>
        <w:rPr>
          <w:rFonts w:ascii="Times New Roman" w:hAnsi="Times New Roman"/>
          <w:sz w:val="24"/>
          <w:szCs w:val="24"/>
        </w:rPr>
        <w:t>uvedeny</w:t>
      </w:r>
      <w:r w:rsidRPr="00B21E62">
        <w:rPr>
          <w:rFonts w:ascii="Times New Roman" w:hAnsi="Times New Roman"/>
          <w:sz w:val="24"/>
          <w:szCs w:val="24"/>
        </w:rPr>
        <w:t>.</w:t>
      </w:r>
    </w:p>
    <w:p w:rsidR="00B21E62" w:rsidRDefault="00B21E62" w:rsidP="00EE63DF">
      <w:pPr>
        <w:spacing w:before="120" w:after="120"/>
        <w:rPr>
          <w:rFonts w:ascii="Garamond" w:hAnsi="Garamond"/>
        </w:rPr>
      </w:pPr>
    </w:p>
    <w:p w:rsidR="00EE63DF" w:rsidRDefault="00EE63DF">
      <w:r>
        <w:br w:type="page"/>
      </w:r>
    </w:p>
    <w:p w:rsidR="00BD0AFA" w:rsidRPr="00CD0BFC" w:rsidRDefault="00BD0AFA" w:rsidP="00BD0AFA">
      <w:pPr>
        <w:pStyle w:val="Normlnweb"/>
        <w:spacing w:after="0" w:afterAutospacing="0"/>
        <w:jc w:val="center"/>
        <w:rPr>
          <w:b/>
        </w:rPr>
      </w:pPr>
      <w:r w:rsidRPr="00CD0BFC">
        <w:rPr>
          <w:b/>
          <w:sz w:val="30"/>
          <w:szCs w:val="30"/>
        </w:rPr>
        <w:lastRenderedPageBreak/>
        <w:t>Chceme řád a pořádek = stabilní republiku!</w:t>
      </w:r>
    </w:p>
    <w:p w:rsidR="00BD0AFA" w:rsidRDefault="00BD0AFA" w:rsidP="00BD0AFA">
      <w:pPr>
        <w:pStyle w:val="Normlnweb"/>
        <w:spacing w:after="0" w:afterAutospacing="0"/>
        <w:ind w:firstLine="708"/>
        <w:jc w:val="both"/>
      </w:pPr>
      <w:r w:rsidRPr="005C7362">
        <w:rPr>
          <w:sz w:val="27"/>
          <w:szCs w:val="27"/>
        </w:rPr>
        <w:t xml:space="preserve">Nemine den, kdy neslyším ze zpráv o nalezené </w:t>
      </w:r>
      <w:proofErr w:type="spellStart"/>
      <w:r w:rsidRPr="005C7362">
        <w:rPr>
          <w:sz w:val="27"/>
          <w:szCs w:val="27"/>
        </w:rPr>
        <w:t>hydroponí</w:t>
      </w:r>
      <w:proofErr w:type="spellEnd"/>
      <w:r w:rsidRPr="005C7362">
        <w:rPr>
          <w:sz w:val="27"/>
          <w:szCs w:val="27"/>
        </w:rPr>
        <w:t xml:space="preserve"> pěstírně</w:t>
      </w:r>
      <w:r>
        <w:rPr>
          <w:sz w:val="27"/>
          <w:szCs w:val="27"/>
        </w:rPr>
        <w:t xml:space="preserve"> marihuany, či nel</w:t>
      </w:r>
      <w:r w:rsidR="007E4517">
        <w:rPr>
          <w:sz w:val="27"/>
          <w:szCs w:val="27"/>
        </w:rPr>
        <w:t>egálních jatkách provozovaných V</w:t>
      </w:r>
      <w:r>
        <w:rPr>
          <w:sz w:val="27"/>
          <w:szCs w:val="27"/>
        </w:rPr>
        <w:t xml:space="preserve">ietnamci. Ve </w:t>
      </w:r>
      <w:r w:rsidR="007E4517">
        <w:rPr>
          <w:sz w:val="27"/>
          <w:szCs w:val="27"/>
        </w:rPr>
        <w:t>společnosti převládá názor, že V</w:t>
      </w:r>
      <w:r>
        <w:rPr>
          <w:sz w:val="27"/>
          <w:szCs w:val="27"/>
        </w:rPr>
        <w:t xml:space="preserve">ietnamci jsou příkladem „dobře“ integrovaných přistěhovalců, ale ve skutečnosti se tak neděje a nikdy nestalo. V průběhu padesáti let se k nám nastěhovalo více než 60 000 „zemědělců“ z delty Rudé řeky, nebo ze </w:t>
      </w:r>
      <w:proofErr w:type="spellStart"/>
      <w:r>
        <w:rPr>
          <w:sz w:val="27"/>
          <w:szCs w:val="27"/>
        </w:rPr>
        <w:t>severovietnamských</w:t>
      </w:r>
      <w:proofErr w:type="spellEnd"/>
      <w:r>
        <w:rPr>
          <w:sz w:val="27"/>
          <w:szCs w:val="27"/>
        </w:rPr>
        <w:t xml:space="preserve"> provincií </w:t>
      </w:r>
      <w:proofErr w:type="spellStart"/>
      <w:r>
        <w:rPr>
          <w:sz w:val="27"/>
          <w:szCs w:val="27"/>
        </w:rPr>
        <w:t>NgheAn</w:t>
      </w:r>
      <w:proofErr w:type="spellEnd"/>
      <w:r>
        <w:rPr>
          <w:sz w:val="27"/>
          <w:szCs w:val="27"/>
        </w:rPr>
        <w:t xml:space="preserve">, Ha </w:t>
      </w:r>
      <w:proofErr w:type="spellStart"/>
      <w:r>
        <w:rPr>
          <w:sz w:val="27"/>
          <w:szCs w:val="27"/>
        </w:rPr>
        <w:t>Thing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Hung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Yen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HaiDuong</w:t>
      </w:r>
      <w:proofErr w:type="spellEnd"/>
      <w:r>
        <w:rPr>
          <w:sz w:val="27"/>
          <w:szCs w:val="27"/>
        </w:rPr>
        <w:t xml:space="preserve"> případně od jinud a jediné, k čemu za tu dobu dospěli je, že vytvořili mafiánský klan prodejců ve stáncích, majitelů bister či majitelů he</w:t>
      </w:r>
      <w:r w:rsidR="007E4517">
        <w:rPr>
          <w:sz w:val="27"/>
          <w:szCs w:val="27"/>
        </w:rPr>
        <w:t>ren a barů. A co hlavně -</w:t>
      </w:r>
      <w:r>
        <w:rPr>
          <w:sz w:val="27"/>
          <w:szCs w:val="27"/>
        </w:rPr>
        <w:t xml:space="preserve"> jejich reprodukční potenciál je srovnatelný s potenciálem hlodavců. To je pro českou společnost, pro nás Čechy, Moravany a Slezany</w:t>
      </w:r>
      <w:r w:rsidR="007E4517">
        <w:rPr>
          <w:sz w:val="27"/>
          <w:szCs w:val="27"/>
        </w:rPr>
        <w:t>,</w:t>
      </w:r>
      <w:r>
        <w:rPr>
          <w:sz w:val="27"/>
          <w:szCs w:val="27"/>
        </w:rPr>
        <w:t xml:space="preserve"> hrozba naší samostatné existence. Doba si také říká o okamžitou radikální reformu v oblasti sociální. Ušetřené peníze z neadresovaných podpor můžou být aktivně využity k záchraně toho, co zbylo z národní ekonomiky. Zároveň budou nepracující (z jakéhokoliv důvodu) občané lépe motivování k práci a dojde k aktivaci dosud volné domácí pracovní síly. Také dojde k vyřešení podstatné části cikánské otázky. A co s propuštěnými zahraničními dělníky z Vietnamu? Je třeba je poslat okopávat rýžová pole tam, kam patří. A dopravit je na náklady ne státu, ale z pochybného Česko-Vietnamského spolku Marcela Wintra. Je také důležité řešit další otázky a ne</w:t>
      </w:r>
      <w:r w:rsidR="007E4517">
        <w:rPr>
          <w:sz w:val="27"/>
          <w:szCs w:val="27"/>
        </w:rPr>
        <w:t>duhy současného režimu, jako je</w:t>
      </w:r>
      <w:r>
        <w:rPr>
          <w:sz w:val="27"/>
          <w:szCs w:val="27"/>
        </w:rPr>
        <w:t xml:space="preserve"> kriminalita, drogy, sexuální deviace, prostituce, ekonomická, sociální a politická nestabilita. Pokud přijdou předčasné volby, my jsme připraveni iniciovat výrazné změny v otázce ekonomické, sociální, imigrační, cikánské a mnoha dalších. Naše názory a stanoviska znáte!</w:t>
      </w:r>
      <w:r w:rsidR="0004720B">
        <w:rPr>
          <w:rStyle w:val="Znakapoznpodarou"/>
          <w:sz w:val="27"/>
          <w:szCs w:val="27"/>
        </w:rPr>
        <w:footnoteReference w:id="1"/>
      </w:r>
    </w:p>
    <w:p w:rsidR="00BD0AFA" w:rsidRDefault="00BD0AFA" w:rsidP="00BD0AFA">
      <w:pPr>
        <w:pStyle w:val="Normlnweb"/>
        <w:spacing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                                               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předseda DSSS Znojmo Rudolf Pikola</w:t>
      </w:r>
    </w:p>
    <w:p w:rsidR="00B21E62" w:rsidRDefault="00B21E62" w:rsidP="00BD0AFA">
      <w:pPr>
        <w:pStyle w:val="Normlnweb"/>
        <w:spacing w:after="0" w:afterAutospacing="0"/>
        <w:jc w:val="both"/>
        <w:rPr>
          <w:sz w:val="27"/>
          <w:szCs w:val="27"/>
        </w:rPr>
      </w:pPr>
    </w:p>
    <w:p w:rsidR="00B21E62" w:rsidRDefault="00B21E62" w:rsidP="00BD0AFA">
      <w:pPr>
        <w:pStyle w:val="Normlnweb"/>
        <w:spacing w:after="0" w:afterAutospacing="0"/>
        <w:jc w:val="both"/>
        <w:rPr>
          <w:sz w:val="27"/>
          <w:szCs w:val="27"/>
        </w:rPr>
      </w:pPr>
    </w:p>
    <w:p w:rsidR="00B21E62" w:rsidRDefault="00B21E62" w:rsidP="00BD0AFA">
      <w:pPr>
        <w:pStyle w:val="Normlnweb"/>
        <w:spacing w:after="0" w:afterAutospacing="0"/>
        <w:jc w:val="both"/>
        <w:rPr>
          <w:sz w:val="27"/>
          <w:szCs w:val="27"/>
        </w:rPr>
      </w:pPr>
    </w:p>
    <w:p w:rsidR="00B21E62" w:rsidRDefault="00B21E62" w:rsidP="00BD0AFA">
      <w:pPr>
        <w:pStyle w:val="Normlnweb"/>
        <w:spacing w:after="0" w:afterAutospacing="0"/>
        <w:jc w:val="both"/>
        <w:rPr>
          <w:sz w:val="27"/>
          <w:szCs w:val="27"/>
        </w:rPr>
      </w:pPr>
    </w:p>
    <w:p w:rsidR="00B21E62" w:rsidRDefault="00B21E62" w:rsidP="00BD0AFA">
      <w:pPr>
        <w:pStyle w:val="Normlnweb"/>
        <w:spacing w:after="0" w:afterAutospacing="0"/>
        <w:jc w:val="both"/>
      </w:pPr>
    </w:p>
    <w:p w:rsidR="00BD0AFA" w:rsidRPr="00687128" w:rsidRDefault="00BD0AFA" w:rsidP="00BD0AFA">
      <w:pPr>
        <w:pStyle w:val="Normlnweb"/>
        <w:numPr>
          <w:ilvl w:val="0"/>
          <w:numId w:val="3"/>
        </w:numPr>
        <w:jc w:val="both"/>
        <w:rPr>
          <w:b/>
        </w:rPr>
      </w:pPr>
      <w:r w:rsidRPr="00687128">
        <w:rPr>
          <w:b/>
        </w:rPr>
        <w:t>Odhadněte, ke které id</w:t>
      </w:r>
      <w:r w:rsidR="00BC5FE5">
        <w:rPr>
          <w:b/>
        </w:rPr>
        <w:t>eologii se hlásí autor článku (</w:t>
      </w:r>
      <w:r w:rsidRPr="00687128">
        <w:rPr>
          <w:b/>
        </w:rPr>
        <w:t>rozhodnutí zdůvodněte)</w:t>
      </w:r>
    </w:p>
    <w:p w:rsidR="00BD0AFA" w:rsidRPr="00687128" w:rsidRDefault="00BD0AFA" w:rsidP="00BD0AFA">
      <w:pPr>
        <w:pStyle w:val="Normlnweb"/>
        <w:numPr>
          <w:ilvl w:val="0"/>
          <w:numId w:val="3"/>
        </w:numPr>
        <w:jc w:val="both"/>
        <w:rPr>
          <w:b/>
        </w:rPr>
      </w:pPr>
      <w:r w:rsidRPr="00687128">
        <w:rPr>
          <w:b/>
        </w:rPr>
        <w:t>Jaké prvky politického extremismu v článku najdeme?</w:t>
      </w:r>
    </w:p>
    <w:p w:rsidR="00BD0AFA" w:rsidRPr="00687128" w:rsidRDefault="00BD0AFA" w:rsidP="00BD0AFA">
      <w:pPr>
        <w:pStyle w:val="Normlnweb"/>
        <w:numPr>
          <w:ilvl w:val="0"/>
          <w:numId w:val="3"/>
        </w:numPr>
        <w:jc w:val="both"/>
        <w:rPr>
          <w:b/>
        </w:rPr>
      </w:pPr>
      <w:r w:rsidRPr="00687128">
        <w:rPr>
          <w:b/>
        </w:rPr>
        <w:t>Jaký styl vyjadřování autor volí a proč?</w:t>
      </w:r>
    </w:p>
    <w:p w:rsidR="00BD0AFA" w:rsidRPr="00687128" w:rsidRDefault="00BD0AFA" w:rsidP="00BD0AFA">
      <w:pPr>
        <w:pStyle w:val="Normlnweb"/>
        <w:numPr>
          <w:ilvl w:val="0"/>
          <w:numId w:val="3"/>
        </w:numPr>
        <w:jc w:val="both"/>
        <w:rPr>
          <w:b/>
        </w:rPr>
      </w:pPr>
      <w:r w:rsidRPr="00687128">
        <w:rPr>
          <w:b/>
        </w:rPr>
        <w:t>Jakou má autor představu o státu?</w:t>
      </w:r>
    </w:p>
    <w:p w:rsidR="00F52E84" w:rsidRPr="0004720B" w:rsidRDefault="00BD0AFA" w:rsidP="00BD0AFA">
      <w:pPr>
        <w:pStyle w:val="Normlnweb"/>
        <w:numPr>
          <w:ilvl w:val="0"/>
          <w:numId w:val="3"/>
        </w:numPr>
        <w:jc w:val="both"/>
        <w:rPr>
          <w:b/>
        </w:rPr>
      </w:pPr>
      <w:r w:rsidRPr="00687128">
        <w:rPr>
          <w:b/>
        </w:rPr>
        <w:t>Co znamená zkratka DSSS? Víte o tomto uskupení něco?</w:t>
      </w:r>
    </w:p>
    <w:p w:rsidR="00F52E84" w:rsidRPr="007928D6" w:rsidRDefault="007928D6" w:rsidP="00BD0AFA">
      <w:pPr>
        <w:pStyle w:val="Normlnweb"/>
        <w:jc w:val="both"/>
        <w:rPr>
          <w:b/>
          <w:u w:val="single"/>
        </w:rPr>
      </w:pPr>
      <w:r w:rsidRPr="007928D6">
        <w:rPr>
          <w:b/>
          <w:u w:val="single"/>
        </w:rPr>
        <w:lastRenderedPageBreak/>
        <w:t>Řešení:</w:t>
      </w:r>
    </w:p>
    <w:p w:rsidR="00F52E84" w:rsidRPr="007928D6" w:rsidRDefault="00F52E84" w:rsidP="00F52E84">
      <w:pPr>
        <w:pStyle w:val="Bezmezer"/>
        <w:rPr>
          <w:rFonts w:ascii="Times New Roman" w:hAnsi="Times New Roman"/>
          <w:b/>
          <w:sz w:val="24"/>
          <w:szCs w:val="24"/>
        </w:rPr>
      </w:pPr>
      <w:r w:rsidRPr="007928D6">
        <w:rPr>
          <w:rFonts w:ascii="Times New Roman" w:hAnsi="Times New Roman"/>
          <w:b/>
          <w:sz w:val="24"/>
          <w:szCs w:val="24"/>
        </w:rPr>
        <w:t>1. Odhadněte, ke které id</w:t>
      </w:r>
      <w:r w:rsidR="00BC5FE5">
        <w:rPr>
          <w:rFonts w:ascii="Times New Roman" w:hAnsi="Times New Roman"/>
          <w:b/>
          <w:sz w:val="24"/>
          <w:szCs w:val="24"/>
        </w:rPr>
        <w:t>eologii se hlásí autor článku (</w:t>
      </w:r>
      <w:bookmarkStart w:id="0" w:name="_GoBack"/>
      <w:bookmarkEnd w:id="0"/>
      <w:r w:rsidRPr="007928D6">
        <w:rPr>
          <w:rFonts w:ascii="Times New Roman" w:hAnsi="Times New Roman"/>
          <w:b/>
          <w:sz w:val="24"/>
          <w:szCs w:val="24"/>
        </w:rPr>
        <w:t>rozhodnutí zdůvodněte):</w:t>
      </w:r>
    </w:p>
    <w:p w:rsidR="007928D6" w:rsidRPr="00806099" w:rsidRDefault="00F52E84" w:rsidP="007928D6">
      <w:pPr>
        <w:rPr>
          <w:rFonts w:ascii="Times New Roman" w:hAnsi="Times New Roman"/>
          <w:color w:val="FF0000"/>
          <w:sz w:val="24"/>
          <w:szCs w:val="24"/>
        </w:rPr>
      </w:pPr>
      <w:r w:rsidRPr="00806099">
        <w:rPr>
          <w:rFonts w:ascii="Times New Roman" w:hAnsi="Times New Roman"/>
          <w:color w:val="FF0000"/>
          <w:sz w:val="24"/>
          <w:szCs w:val="24"/>
        </w:rPr>
        <w:t>Autor se hlásí k nacistickým a fašistickým myšlenkám</w:t>
      </w:r>
      <w:r w:rsidR="007928D6" w:rsidRPr="00806099">
        <w:rPr>
          <w:rFonts w:ascii="Times New Roman" w:hAnsi="Times New Roman"/>
          <w:color w:val="FF0000"/>
          <w:sz w:val="24"/>
          <w:szCs w:val="24"/>
        </w:rPr>
        <w:t>.</w:t>
      </w:r>
    </w:p>
    <w:p w:rsidR="00F52E84" w:rsidRPr="00806099" w:rsidRDefault="00F52E84" w:rsidP="00806099">
      <w:pPr>
        <w:pStyle w:val="Bezmezer"/>
        <w:rPr>
          <w:rFonts w:ascii="Times New Roman" w:hAnsi="Times New Roman"/>
          <w:b/>
          <w:sz w:val="24"/>
          <w:szCs w:val="24"/>
        </w:rPr>
      </w:pPr>
      <w:r w:rsidRPr="00806099">
        <w:rPr>
          <w:rFonts w:ascii="Times New Roman" w:hAnsi="Times New Roman"/>
          <w:b/>
          <w:sz w:val="24"/>
          <w:szCs w:val="24"/>
        </w:rPr>
        <w:t>2. Jaké prvky politického extremismu v článku najdeme?</w:t>
      </w:r>
    </w:p>
    <w:p w:rsidR="007928D6" w:rsidRPr="00806099" w:rsidRDefault="007928D6" w:rsidP="00806099">
      <w:pPr>
        <w:pStyle w:val="Bezmezer"/>
        <w:rPr>
          <w:rFonts w:ascii="Times New Roman" w:hAnsi="Times New Roman"/>
          <w:color w:val="FF0000"/>
          <w:sz w:val="24"/>
          <w:szCs w:val="24"/>
        </w:rPr>
      </w:pPr>
      <w:r w:rsidRPr="00806099">
        <w:rPr>
          <w:rFonts w:ascii="Times New Roman" w:hAnsi="Times New Roman"/>
          <w:color w:val="FF0000"/>
          <w:sz w:val="24"/>
          <w:szCs w:val="24"/>
        </w:rPr>
        <w:t>Je patrná netolerance vůči národnostním a etnickým menšinám, zároveň je zdůrazněna silná pozice státu.</w:t>
      </w:r>
    </w:p>
    <w:p w:rsidR="00806099" w:rsidRPr="00806099" w:rsidRDefault="00806099" w:rsidP="00806099">
      <w:pPr>
        <w:pStyle w:val="Bezmezer"/>
        <w:rPr>
          <w:color w:val="FF0000"/>
        </w:rPr>
      </w:pPr>
    </w:p>
    <w:p w:rsidR="007928D6" w:rsidRPr="00806099" w:rsidRDefault="007928D6" w:rsidP="00806099">
      <w:pPr>
        <w:pStyle w:val="Bezmezer"/>
        <w:rPr>
          <w:rFonts w:ascii="Times New Roman" w:hAnsi="Times New Roman"/>
          <w:b/>
          <w:sz w:val="24"/>
          <w:szCs w:val="24"/>
        </w:rPr>
      </w:pPr>
      <w:r w:rsidRPr="00806099">
        <w:rPr>
          <w:rFonts w:ascii="Times New Roman" w:hAnsi="Times New Roman"/>
          <w:b/>
          <w:sz w:val="24"/>
          <w:szCs w:val="24"/>
        </w:rPr>
        <w:t>3. Jaký styl vyjadřování autor volí a proč?</w:t>
      </w:r>
    </w:p>
    <w:p w:rsidR="007928D6" w:rsidRPr="00806099" w:rsidRDefault="007928D6" w:rsidP="007928D6">
      <w:pPr>
        <w:rPr>
          <w:rFonts w:ascii="Times New Roman" w:hAnsi="Times New Roman"/>
          <w:color w:val="FF0000"/>
          <w:sz w:val="24"/>
          <w:szCs w:val="24"/>
        </w:rPr>
      </w:pPr>
      <w:r w:rsidRPr="00806099">
        <w:rPr>
          <w:rFonts w:ascii="Times New Roman" w:hAnsi="Times New Roman"/>
          <w:color w:val="FF0000"/>
          <w:sz w:val="24"/>
          <w:szCs w:val="24"/>
        </w:rPr>
        <w:t>Autor používá jednoduchý a srozumitelný jazyk. Předkládá jednoduchá řešení složitých problémů (prvky manipulace).</w:t>
      </w:r>
    </w:p>
    <w:p w:rsidR="007928D6" w:rsidRPr="00806099" w:rsidRDefault="007928D6" w:rsidP="00806099">
      <w:pPr>
        <w:pStyle w:val="Bezmezer"/>
        <w:rPr>
          <w:rFonts w:ascii="Times New Roman" w:hAnsi="Times New Roman"/>
          <w:b/>
        </w:rPr>
      </w:pPr>
      <w:r w:rsidRPr="00806099">
        <w:rPr>
          <w:rFonts w:ascii="Times New Roman" w:hAnsi="Times New Roman"/>
          <w:b/>
        </w:rPr>
        <w:t>4. Jakou má autor představu o státu?</w:t>
      </w:r>
    </w:p>
    <w:p w:rsidR="007928D6" w:rsidRPr="00806099" w:rsidRDefault="007928D6" w:rsidP="007928D6">
      <w:pPr>
        <w:rPr>
          <w:rFonts w:ascii="Times New Roman" w:hAnsi="Times New Roman"/>
          <w:color w:val="FF0000"/>
          <w:sz w:val="24"/>
          <w:szCs w:val="24"/>
        </w:rPr>
      </w:pPr>
      <w:r w:rsidRPr="00806099">
        <w:rPr>
          <w:rFonts w:ascii="Times New Roman" w:hAnsi="Times New Roman"/>
          <w:color w:val="FF0000"/>
          <w:sz w:val="24"/>
          <w:szCs w:val="24"/>
        </w:rPr>
        <w:t xml:space="preserve">Vize silného státu bez </w:t>
      </w:r>
      <w:r w:rsidR="00806099" w:rsidRPr="00806099">
        <w:rPr>
          <w:rFonts w:ascii="Times New Roman" w:hAnsi="Times New Roman"/>
          <w:color w:val="FF0000"/>
          <w:sz w:val="24"/>
          <w:szCs w:val="24"/>
        </w:rPr>
        <w:t>národnostních menšin</w:t>
      </w:r>
      <w:r w:rsidR="00806099">
        <w:rPr>
          <w:rFonts w:ascii="Times New Roman" w:hAnsi="Times New Roman"/>
          <w:color w:val="FF0000"/>
          <w:sz w:val="24"/>
          <w:szCs w:val="24"/>
        </w:rPr>
        <w:t>.</w:t>
      </w:r>
    </w:p>
    <w:p w:rsidR="007928D6" w:rsidRPr="00687128" w:rsidRDefault="007928D6" w:rsidP="00806099">
      <w:pPr>
        <w:pStyle w:val="Bezmezer"/>
        <w:rPr>
          <w:rFonts w:ascii="Times New Roman" w:hAnsi="Times New Roman"/>
          <w:b/>
          <w:sz w:val="24"/>
          <w:szCs w:val="24"/>
        </w:rPr>
      </w:pPr>
      <w:r w:rsidRPr="00687128">
        <w:rPr>
          <w:rFonts w:ascii="Times New Roman" w:hAnsi="Times New Roman"/>
          <w:b/>
          <w:sz w:val="24"/>
          <w:szCs w:val="24"/>
        </w:rPr>
        <w:t>5. Co znamená zkratka DSSS? Víte o tomto uskupení něco?</w:t>
      </w:r>
    </w:p>
    <w:p w:rsidR="007928D6" w:rsidRPr="00806099" w:rsidRDefault="007928D6" w:rsidP="007928D6">
      <w:pPr>
        <w:rPr>
          <w:rFonts w:ascii="Times New Roman" w:hAnsi="Times New Roman"/>
          <w:color w:val="FF0000"/>
          <w:sz w:val="24"/>
          <w:szCs w:val="24"/>
        </w:rPr>
      </w:pPr>
      <w:r w:rsidRPr="00806099">
        <w:rPr>
          <w:rFonts w:ascii="Times New Roman" w:hAnsi="Times New Roman"/>
          <w:color w:val="FF0000"/>
          <w:sz w:val="24"/>
          <w:szCs w:val="24"/>
        </w:rPr>
        <w:t>Dělnická strana sociální spravedlnosti</w:t>
      </w:r>
      <w:r w:rsidR="00806099" w:rsidRPr="00806099">
        <w:rPr>
          <w:rFonts w:ascii="Times New Roman" w:hAnsi="Times New Roman"/>
          <w:color w:val="FF0000"/>
          <w:sz w:val="24"/>
          <w:szCs w:val="24"/>
        </w:rPr>
        <w:t xml:space="preserve"> - strana, která je nástupkyní Dělnické strany. Ta byla rozpuštěna Nejvyšším správním soudem v roce 2010, protože ohrožovala demokracii a podporovala násilí. Předsedou DSSS je Tomáš Vandas.</w:t>
      </w:r>
    </w:p>
    <w:p w:rsidR="007928D6" w:rsidRDefault="007928D6" w:rsidP="007928D6"/>
    <w:p w:rsidR="007928D6" w:rsidRPr="007928D6" w:rsidRDefault="007928D6" w:rsidP="007928D6">
      <w:pPr>
        <w:rPr>
          <w:rFonts w:ascii="Times New Roman" w:hAnsi="Times New Roman"/>
          <w:sz w:val="24"/>
          <w:szCs w:val="24"/>
        </w:rPr>
      </w:pPr>
    </w:p>
    <w:p w:rsidR="007928D6" w:rsidRDefault="007928D6" w:rsidP="007928D6">
      <w:pPr>
        <w:rPr>
          <w:rFonts w:ascii="Times New Roman" w:hAnsi="Times New Roman"/>
          <w:sz w:val="24"/>
          <w:szCs w:val="24"/>
        </w:rPr>
      </w:pPr>
    </w:p>
    <w:p w:rsidR="007928D6" w:rsidRDefault="007928D6" w:rsidP="007928D6"/>
    <w:p w:rsidR="007928D6" w:rsidRPr="007928D6" w:rsidRDefault="007928D6" w:rsidP="007928D6">
      <w:pPr>
        <w:rPr>
          <w:rFonts w:ascii="Times New Roman" w:hAnsi="Times New Roman"/>
          <w:sz w:val="24"/>
          <w:szCs w:val="24"/>
        </w:rPr>
      </w:pPr>
    </w:p>
    <w:p w:rsidR="00F52E84" w:rsidRPr="00F52E84" w:rsidRDefault="00F52E84" w:rsidP="00F52E84">
      <w:pPr>
        <w:rPr>
          <w:rFonts w:ascii="Times New Roman" w:hAnsi="Times New Roman"/>
          <w:sz w:val="24"/>
          <w:szCs w:val="24"/>
        </w:rPr>
      </w:pPr>
    </w:p>
    <w:p w:rsidR="00EE63DF" w:rsidRDefault="00EE63DF" w:rsidP="00BD0AFA">
      <w:pPr>
        <w:pStyle w:val="Normlnweb"/>
        <w:jc w:val="both"/>
      </w:pPr>
      <w:r>
        <w:br w:type="page"/>
      </w:r>
    </w:p>
    <w:p w:rsidR="00EE63DF" w:rsidRPr="00EE63DF" w:rsidRDefault="00EE63DF" w:rsidP="00EE63DF">
      <w:pPr>
        <w:spacing w:before="120" w:after="120"/>
        <w:jc w:val="center"/>
        <w:rPr>
          <w:sz w:val="28"/>
          <w:szCs w:val="28"/>
        </w:rPr>
      </w:pPr>
      <w:r w:rsidRPr="00EE63DF">
        <w:rPr>
          <w:b/>
          <w:bCs/>
          <w:sz w:val="28"/>
          <w:szCs w:val="28"/>
        </w:rPr>
        <w:lastRenderedPageBreak/>
        <w:t>CITACE</w:t>
      </w:r>
    </w:p>
    <w:p w:rsidR="00EE63DF" w:rsidRPr="00EE63DF" w:rsidRDefault="00BD0AFA" w:rsidP="00EE63DF">
      <w:pPr>
        <w:spacing w:before="120" w:after="120"/>
        <w:rPr>
          <w:rFonts w:ascii="Garamond" w:hAnsi="Garamond"/>
        </w:rPr>
      </w:pPr>
      <w:r>
        <w:t xml:space="preserve">PIKOLA, Rudolf. </w:t>
      </w:r>
      <w:r>
        <w:rPr>
          <w:i/>
          <w:iCs/>
        </w:rPr>
        <w:t>Chceme řád a pořádek = stabilní republiku</w:t>
      </w:r>
      <w:r w:rsidR="007E4517">
        <w:t xml:space="preserve"> [online]. [cit. 10</w:t>
      </w:r>
      <w:r>
        <w:t>.</w:t>
      </w:r>
      <w:r w:rsidR="007A7FB7">
        <w:t xml:space="preserve"> </w:t>
      </w:r>
      <w:r>
        <w:t>3.</w:t>
      </w:r>
      <w:r w:rsidR="007A7FB7">
        <w:t xml:space="preserve"> </w:t>
      </w:r>
      <w:r>
        <w:t xml:space="preserve">2013]. Dostupný na WWW: </w:t>
      </w:r>
      <w:hyperlink r:id="rId9" w:history="1">
        <w:r w:rsidRPr="007A7FB7">
          <w:rPr>
            <w:rStyle w:val="Hypertextovodkaz"/>
          </w:rPr>
          <w:t>www.rudolfpikola.estranky.cz/clanky/clanky.html</w:t>
        </w:r>
      </w:hyperlink>
    </w:p>
    <w:p w:rsidR="00EE63DF" w:rsidRDefault="00EE63DF" w:rsidP="00EE63DF">
      <w:pPr>
        <w:spacing w:before="120" w:after="120"/>
      </w:pPr>
    </w:p>
    <w:sectPr w:rsidR="00EE63DF" w:rsidSect="000C1C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20B" w:rsidRDefault="0004720B" w:rsidP="0004720B">
      <w:pPr>
        <w:spacing w:after="0" w:line="240" w:lineRule="auto"/>
      </w:pPr>
      <w:r>
        <w:separator/>
      </w:r>
    </w:p>
  </w:endnote>
  <w:endnote w:type="continuationSeparator" w:id="0">
    <w:p w:rsidR="0004720B" w:rsidRDefault="0004720B" w:rsidP="00047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20B" w:rsidRDefault="0004720B" w:rsidP="0004720B">
      <w:pPr>
        <w:spacing w:after="0" w:line="240" w:lineRule="auto"/>
      </w:pPr>
      <w:r>
        <w:separator/>
      </w:r>
    </w:p>
  </w:footnote>
  <w:footnote w:type="continuationSeparator" w:id="0">
    <w:p w:rsidR="0004720B" w:rsidRDefault="0004720B" w:rsidP="0004720B">
      <w:pPr>
        <w:spacing w:after="0" w:line="240" w:lineRule="auto"/>
      </w:pPr>
      <w:r>
        <w:continuationSeparator/>
      </w:r>
    </w:p>
  </w:footnote>
  <w:footnote w:id="1">
    <w:p w:rsidR="0004720B" w:rsidRPr="00EE63DF" w:rsidRDefault="0004720B" w:rsidP="0004720B">
      <w:pPr>
        <w:spacing w:before="120" w:after="120"/>
        <w:rPr>
          <w:rFonts w:ascii="Garamond" w:hAnsi="Garamond"/>
        </w:rPr>
      </w:pPr>
      <w:r>
        <w:rPr>
          <w:rStyle w:val="Znakapoznpodarou"/>
        </w:rPr>
        <w:footnoteRef/>
      </w:r>
      <w:r>
        <w:t xml:space="preserve"> PIKOLA, Rudolf. </w:t>
      </w:r>
      <w:r>
        <w:rPr>
          <w:i/>
          <w:iCs/>
        </w:rPr>
        <w:t>Chceme řád a pořádek = stabilní republiku</w:t>
      </w:r>
      <w:r>
        <w:t xml:space="preserve"> [online]. [cit. 10. 3. 2013]. Dostupný na WWW: </w:t>
      </w:r>
      <w:hyperlink r:id="rId1" w:history="1">
        <w:r w:rsidRPr="007A7FB7">
          <w:rPr>
            <w:rStyle w:val="Hypertextovodkaz"/>
          </w:rPr>
          <w:t>www.rudolfpikola.estranky.cz/clanky/clanky.html</w:t>
        </w:r>
      </w:hyperlink>
    </w:p>
    <w:p w:rsidR="0004720B" w:rsidRDefault="0004720B">
      <w:pPr>
        <w:pStyle w:val="Textpoznpodarou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27CA4"/>
    <w:multiLevelType w:val="hybridMultilevel"/>
    <w:tmpl w:val="AE2676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00FCE"/>
    <w:multiLevelType w:val="hybridMultilevel"/>
    <w:tmpl w:val="23EEC132"/>
    <w:lvl w:ilvl="0" w:tplc="50740850">
      <w:start w:val="1"/>
      <w:numFmt w:val="decimal"/>
      <w:pStyle w:val="slovannadpis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35698"/>
    <w:multiLevelType w:val="hybridMultilevel"/>
    <w:tmpl w:val="AE2676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D1C99"/>
    <w:multiLevelType w:val="hybridMultilevel"/>
    <w:tmpl w:val="AE2676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E06AD"/>
    <w:multiLevelType w:val="hybridMultilevel"/>
    <w:tmpl w:val="AE2676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AC1B4C"/>
    <w:multiLevelType w:val="hybridMultilevel"/>
    <w:tmpl w:val="B112A3CA"/>
    <w:lvl w:ilvl="0" w:tplc="7440569A">
      <w:start w:val="1"/>
      <w:numFmt w:val="decimal"/>
      <w:pStyle w:val="slovannadpis2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4679"/>
    <w:rsid w:val="0004720B"/>
    <w:rsid w:val="000A28F4"/>
    <w:rsid w:val="000C1CFB"/>
    <w:rsid w:val="001542A6"/>
    <w:rsid w:val="00264679"/>
    <w:rsid w:val="00566BC7"/>
    <w:rsid w:val="00672AD5"/>
    <w:rsid w:val="00682B9D"/>
    <w:rsid w:val="00687128"/>
    <w:rsid w:val="007928D6"/>
    <w:rsid w:val="007A7FB7"/>
    <w:rsid w:val="007E4517"/>
    <w:rsid w:val="00806099"/>
    <w:rsid w:val="008072B5"/>
    <w:rsid w:val="008129FE"/>
    <w:rsid w:val="00886DFF"/>
    <w:rsid w:val="00906201"/>
    <w:rsid w:val="009248FF"/>
    <w:rsid w:val="0094053D"/>
    <w:rsid w:val="00B21E62"/>
    <w:rsid w:val="00BC5FE5"/>
    <w:rsid w:val="00BD0AFA"/>
    <w:rsid w:val="00BD1548"/>
    <w:rsid w:val="00BE7B06"/>
    <w:rsid w:val="00BF67C0"/>
    <w:rsid w:val="00E3780F"/>
    <w:rsid w:val="00EB2B72"/>
    <w:rsid w:val="00EE63DF"/>
    <w:rsid w:val="00F52E84"/>
    <w:rsid w:val="00F85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C1CFB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n12">
    <w:name w:val="běžné 12"/>
    <w:qFormat/>
    <w:rsid w:val="00BE7B06"/>
    <w:pPr>
      <w:spacing w:before="140" w:after="140" w:line="288" w:lineRule="auto"/>
      <w:ind w:firstLine="510"/>
      <w:jc w:val="both"/>
    </w:pPr>
    <w:rPr>
      <w:rFonts w:ascii="Garamond" w:hAnsi="Garamond"/>
      <w:sz w:val="24"/>
      <w:szCs w:val="22"/>
      <w:lang w:eastAsia="en-US"/>
    </w:rPr>
  </w:style>
  <w:style w:type="paragraph" w:customStyle="1" w:styleId="nadpis1">
    <w:name w:val="nadpis 1ú"/>
    <w:next w:val="bn12"/>
    <w:qFormat/>
    <w:rsid w:val="00906201"/>
    <w:pPr>
      <w:keepNext/>
      <w:keepLines/>
      <w:spacing w:before="480" w:after="140" w:line="288" w:lineRule="auto"/>
      <w:jc w:val="center"/>
      <w:outlineLvl w:val="0"/>
    </w:pPr>
    <w:rPr>
      <w:rFonts w:ascii="Garamond" w:hAnsi="Garamond"/>
      <w:b/>
      <w:sz w:val="40"/>
      <w:szCs w:val="22"/>
      <w:lang w:eastAsia="en-US"/>
    </w:rPr>
  </w:style>
  <w:style w:type="paragraph" w:customStyle="1" w:styleId="nadpis2">
    <w:name w:val="nadpis 2ú"/>
    <w:basedOn w:val="nadpis1"/>
    <w:next w:val="bn12"/>
    <w:qFormat/>
    <w:rsid w:val="00906201"/>
    <w:pPr>
      <w:spacing w:before="400"/>
      <w:outlineLvl w:val="1"/>
    </w:pPr>
    <w:rPr>
      <w:sz w:val="32"/>
    </w:rPr>
  </w:style>
  <w:style w:type="paragraph" w:customStyle="1" w:styleId="nadpis3">
    <w:name w:val="nadpis 3ú"/>
    <w:basedOn w:val="nadpis2"/>
    <w:next w:val="bn12"/>
    <w:qFormat/>
    <w:rsid w:val="00906201"/>
    <w:pPr>
      <w:spacing w:before="360"/>
      <w:outlineLvl w:val="2"/>
    </w:pPr>
    <w:rPr>
      <w:sz w:val="28"/>
    </w:rPr>
  </w:style>
  <w:style w:type="paragraph" w:customStyle="1" w:styleId="slovannadpis1">
    <w:name w:val="číslovaný nadpis1"/>
    <w:basedOn w:val="nadpis1"/>
    <w:next w:val="bn12"/>
    <w:qFormat/>
    <w:rsid w:val="008129FE"/>
    <w:pPr>
      <w:numPr>
        <w:numId w:val="1"/>
      </w:numPr>
    </w:pPr>
  </w:style>
  <w:style w:type="paragraph" w:customStyle="1" w:styleId="slovannadpis2">
    <w:name w:val="číslovaný nadpis2"/>
    <w:basedOn w:val="nadpis2"/>
    <w:next w:val="bn12"/>
    <w:qFormat/>
    <w:rsid w:val="008129FE"/>
    <w:pPr>
      <w:numPr>
        <w:numId w:val="2"/>
      </w:numPr>
    </w:pPr>
  </w:style>
  <w:style w:type="table" w:customStyle="1" w:styleId="tab1">
    <w:name w:val="tab1"/>
    <w:basedOn w:val="Mkatabulky"/>
    <w:uiPriority w:val="99"/>
    <w:rsid w:val="00BD1548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styleId="Mkatabulky">
    <w:name w:val="Table Grid"/>
    <w:basedOn w:val="Normlntabulka"/>
    <w:uiPriority w:val="59"/>
    <w:rsid w:val="00BD15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zvykapitol">
    <w:name w:val="názvy kapitol"/>
    <w:basedOn w:val="nadpis1"/>
    <w:qFormat/>
    <w:rsid w:val="00E3780F"/>
    <w:rPr>
      <w:sz w:val="7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6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63DF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BF6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F52E84"/>
    <w:rPr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7A7FB7"/>
    <w:rPr>
      <w:color w:val="0000FF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4720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4720B"/>
    <w:rPr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04720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www.rudolfpikola.estranky.cz/clanky/clanky.html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www.rudolfpikola.estranky.cz/clanky/clanky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UM%20GYMCV\&#352;ABLONA%20DUM%202003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7A93B-F206-4B07-BA8E-3ECEC0D08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ŠABLONA DUM 2003</Template>
  <TotalTime>47</TotalTime>
  <Pages>5</Pages>
  <Words>524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</dc:creator>
  <cp:keywords/>
  <cp:lastModifiedBy>petr</cp:lastModifiedBy>
  <cp:revision>12</cp:revision>
  <dcterms:created xsi:type="dcterms:W3CDTF">2013-04-29T17:27:00Z</dcterms:created>
  <dcterms:modified xsi:type="dcterms:W3CDTF">2013-09-26T18:12:00Z</dcterms:modified>
</cp:coreProperties>
</file>